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EAF9E" w14:textId="77777777" w:rsidR="0056633F" w:rsidRDefault="0056633F" w:rsidP="00E85B6F">
      <w:pPr>
        <w:ind w:left="284" w:right="284"/>
        <w:jc w:val="center"/>
        <w:rPr>
          <w:rFonts w:ascii="Arial" w:hAnsi="Arial" w:cs="Arial"/>
          <w:b/>
          <w:i/>
          <w:sz w:val="28"/>
          <w:szCs w:val="26"/>
        </w:rPr>
      </w:pPr>
    </w:p>
    <w:p w14:paraId="5435B293" w14:textId="77777777" w:rsidR="000E2C5E" w:rsidRPr="00D37CA2" w:rsidRDefault="000E2C5E" w:rsidP="00E85B6F">
      <w:pPr>
        <w:ind w:left="284" w:right="284"/>
        <w:jc w:val="center"/>
        <w:rPr>
          <w:rFonts w:ascii="Arial" w:hAnsi="Arial" w:cs="Arial"/>
          <w:b/>
          <w:i/>
          <w:sz w:val="32"/>
          <w:szCs w:val="26"/>
        </w:rPr>
      </w:pPr>
    </w:p>
    <w:p w14:paraId="590950C2" w14:textId="474AEDC7" w:rsidR="000E2C5E" w:rsidRPr="00E44B76" w:rsidRDefault="002D1736" w:rsidP="00512030">
      <w:pPr>
        <w:ind w:left="284" w:right="284"/>
        <w:jc w:val="center"/>
        <w:rPr>
          <w:rFonts w:ascii="Arial" w:hAnsi="Arial" w:cs="Arial"/>
          <w:b/>
          <w:i/>
          <w:sz w:val="36"/>
          <w:szCs w:val="26"/>
        </w:rPr>
      </w:pPr>
      <w:r w:rsidRPr="00E44B76">
        <w:rPr>
          <w:rFonts w:ascii="Arial" w:hAnsi="Arial" w:cs="Arial"/>
          <w:b/>
          <w:i/>
          <w:sz w:val="36"/>
          <w:szCs w:val="26"/>
        </w:rPr>
        <w:t xml:space="preserve"> “Residenze d’artista”</w:t>
      </w:r>
      <w:r w:rsidR="00D37CA2" w:rsidRPr="00E44B76">
        <w:rPr>
          <w:rFonts w:ascii="Arial" w:hAnsi="Arial" w:cs="Arial"/>
          <w:b/>
          <w:i/>
          <w:sz w:val="36"/>
          <w:szCs w:val="26"/>
        </w:rPr>
        <w:t xml:space="preserve"> 2019: gli artisti</w:t>
      </w:r>
    </w:p>
    <w:p w14:paraId="0A254E33" w14:textId="77777777" w:rsidR="000E2C5E" w:rsidRDefault="000E2C5E" w:rsidP="00BF0EC4">
      <w:pPr>
        <w:pStyle w:val="Nessunaspaziatura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42C7FF0C" w14:textId="103DAE24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  <w:r w:rsidRPr="00D37CA2">
        <w:rPr>
          <w:rFonts w:ascii="Arial" w:hAnsi="Arial" w:cs="Arial"/>
          <w:b/>
          <w:sz w:val="24"/>
        </w:rPr>
        <w:t xml:space="preserve">Le due residenze annuali sono andate a Roberto Picchi e Simona </w:t>
      </w:r>
      <w:proofErr w:type="spellStart"/>
      <w:r w:rsidRPr="00D37CA2">
        <w:rPr>
          <w:rFonts w:ascii="Arial" w:hAnsi="Arial" w:cs="Arial"/>
          <w:b/>
          <w:sz w:val="24"/>
        </w:rPr>
        <w:t>Sanvito</w:t>
      </w:r>
      <w:proofErr w:type="spellEnd"/>
      <w:r>
        <w:rPr>
          <w:rFonts w:ascii="Arial" w:hAnsi="Arial" w:cs="Arial"/>
          <w:sz w:val="24"/>
        </w:rPr>
        <w:t>,</w:t>
      </w:r>
      <w:r w:rsidRPr="00D37CA2">
        <w:rPr>
          <w:rFonts w:ascii="Arial" w:hAnsi="Arial" w:cs="Arial"/>
          <w:sz w:val="24"/>
        </w:rPr>
        <w:t xml:space="preserve"> </w:t>
      </w:r>
      <w:r w:rsidRPr="00D37CA2">
        <w:rPr>
          <w:rFonts w:ascii="Arial" w:hAnsi="Arial" w:cs="Arial"/>
          <w:b/>
          <w:sz w:val="24"/>
        </w:rPr>
        <w:t xml:space="preserve">in arte Vera </w:t>
      </w:r>
      <w:proofErr w:type="spellStart"/>
      <w:r w:rsidRPr="00D37CA2">
        <w:rPr>
          <w:rFonts w:ascii="Arial" w:hAnsi="Arial" w:cs="Arial"/>
          <w:b/>
          <w:sz w:val="24"/>
        </w:rPr>
        <w:t>Pravda</w:t>
      </w:r>
      <w:proofErr w:type="spellEnd"/>
      <w:r w:rsidRPr="00D37CA2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Due artisti che a</w:t>
      </w:r>
      <w:r w:rsidRPr="00D37CA2">
        <w:rPr>
          <w:rFonts w:ascii="Arial" w:hAnsi="Arial" w:cs="Arial"/>
          <w:sz w:val="24"/>
        </w:rPr>
        <w:t>vremo modo di conoscere da vicino, incontrandoli negli spazi dell’atelier a loro destinato per tutto il 2019.</w:t>
      </w:r>
    </w:p>
    <w:p w14:paraId="70EDD6DF" w14:textId="77777777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</w:p>
    <w:p w14:paraId="284020D0" w14:textId="77777777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  <w:r w:rsidRPr="00D37CA2">
        <w:rPr>
          <w:rFonts w:ascii="Arial" w:hAnsi="Arial" w:cs="Arial"/>
          <w:b/>
          <w:sz w:val="24"/>
        </w:rPr>
        <w:t xml:space="preserve">ROBERTO PICCHI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Roberto Picchi </w:t>
      </w:r>
      <w:r w:rsidRPr="00D37CA2">
        <w:rPr>
          <w:rFonts w:ascii="Arial" w:hAnsi="Arial" w:cs="Arial"/>
          <w:sz w:val="24"/>
        </w:rPr>
        <w:t>è una “vecchia conoscenza” delle Residenze</w:t>
      </w:r>
      <w:r>
        <w:rPr>
          <w:rFonts w:ascii="Arial" w:hAnsi="Arial" w:cs="Arial"/>
          <w:sz w:val="24"/>
        </w:rPr>
        <w:t>,</w:t>
      </w:r>
      <w:r w:rsidRPr="00D37CA2">
        <w:rPr>
          <w:rFonts w:ascii="Arial" w:hAnsi="Arial" w:cs="Arial"/>
          <w:sz w:val="24"/>
        </w:rPr>
        <w:t xml:space="preserve"> perché già nella precedente edizione si era fatto notare con un progetto degno di nota, che gli aveva fatto vincere un premio speciale della commissione giudicatrice. L’opera realizzata nel 2018 è stata espos</w:t>
      </w:r>
      <w:r>
        <w:rPr>
          <w:rFonts w:ascii="Arial" w:hAnsi="Arial" w:cs="Arial"/>
          <w:sz w:val="24"/>
        </w:rPr>
        <w:t>ta tra settembre e ottobre nel S</w:t>
      </w:r>
      <w:r w:rsidRPr="00D37CA2">
        <w:rPr>
          <w:rFonts w:ascii="Arial" w:hAnsi="Arial" w:cs="Arial"/>
          <w:sz w:val="24"/>
        </w:rPr>
        <w:t xml:space="preserve">otto-granaio </w:t>
      </w:r>
      <w:r>
        <w:rPr>
          <w:rFonts w:ascii="Arial" w:hAnsi="Arial" w:cs="Arial"/>
          <w:sz w:val="24"/>
        </w:rPr>
        <w:t>di Villa Greppi</w:t>
      </w:r>
      <w:r w:rsidRPr="00D37CA2">
        <w:rPr>
          <w:rFonts w:ascii="Arial" w:hAnsi="Arial" w:cs="Arial"/>
          <w:sz w:val="24"/>
        </w:rPr>
        <w:t xml:space="preserve">, riscuotendo un ampio successo di pubblico. Questa volta il giovanissimo Picchi è riuscito ad aggiudicarsi la residenza annuale, con un progetto altrettanto interessante, sempre basato sulle questioni ambientali a lui molto care, che lo porterà a realizzare una serie di sculture in resina che racchiudono elementi naturali e artificiali raccolti nel territorio della Villa. La serietà, la sensibilità e il talento dimostrati nella scorsa edizione sono già una garanzia per la sua permanenza in villa per tutto l’anno prossimo. </w:t>
      </w:r>
    </w:p>
    <w:p w14:paraId="4F6A904C" w14:textId="77777777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</w:p>
    <w:p w14:paraId="32263D62" w14:textId="72FD01D3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  <w:r w:rsidRPr="00D37CA2">
        <w:rPr>
          <w:rFonts w:ascii="Arial" w:hAnsi="Arial" w:cs="Arial"/>
          <w:b/>
          <w:sz w:val="24"/>
        </w:rPr>
        <w:t xml:space="preserve">VERA PRAVDA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M</w:t>
      </w:r>
      <w:r w:rsidRPr="00D37CA2">
        <w:rPr>
          <w:rFonts w:ascii="Arial" w:hAnsi="Arial" w:cs="Arial"/>
          <w:sz w:val="24"/>
        </w:rPr>
        <w:t>onzese</w:t>
      </w:r>
      <w:r>
        <w:rPr>
          <w:rFonts w:ascii="Arial" w:hAnsi="Arial" w:cs="Arial"/>
          <w:sz w:val="24"/>
        </w:rPr>
        <w:t xml:space="preserve">, Vera </w:t>
      </w:r>
      <w:proofErr w:type="spellStart"/>
      <w:r>
        <w:rPr>
          <w:rFonts w:ascii="Arial" w:hAnsi="Arial" w:cs="Arial"/>
          <w:sz w:val="24"/>
        </w:rPr>
        <w:t>Pravda</w:t>
      </w:r>
      <w:proofErr w:type="spellEnd"/>
      <w:r>
        <w:rPr>
          <w:rFonts w:ascii="Arial" w:hAnsi="Arial" w:cs="Arial"/>
          <w:sz w:val="24"/>
        </w:rPr>
        <w:t xml:space="preserve"> è i</w:t>
      </w:r>
      <w:r w:rsidRPr="00D37CA2">
        <w:rPr>
          <w:rFonts w:ascii="Arial" w:hAnsi="Arial" w:cs="Arial"/>
          <w:sz w:val="24"/>
        </w:rPr>
        <w:t xml:space="preserve">mpegnata sul fronte ambientale con un progetto che propone la realizzazione di dodici grandi tele dedicate a Villa Greppi e ai suoi spazi dipinte con </w:t>
      </w:r>
      <w:proofErr w:type="spellStart"/>
      <w:r w:rsidRPr="00D37CA2">
        <w:rPr>
          <w:rFonts w:ascii="Arial" w:hAnsi="Arial" w:cs="Arial"/>
          <w:sz w:val="24"/>
        </w:rPr>
        <w:t>Airlite</w:t>
      </w:r>
      <w:proofErr w:type="spellEnd"/>
      <w:r w:rsidRPr="00D37CA2">
        <w:rPr>
          <w:rFonts w:ascii="Arial" w:hAnsi="Arial" w:cs="Arial"/>
          <w:sz w:val="24"/>
        </w:rPr>
        <w:t xml:space="preserve">, pittura che abbatte i gas prodotti dalla combustione migliorando la qualità dell’aria. </w:t>
      </w:r>
    </w:p>
    <w:p w14:paraId="6F3BF02A" w14:textId="77777777" w:rsidR="00D37CA2" w:rsidRP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</w:p>
    <w:p w14:paraId="01BA91B7" w14:textId="2914F41D" w:rsidR="00D37CA2" w:rsidRPr="00D37CA2" w:rsidRDefault="00D37CA2" w:rsidP="00D37CA2">
      <w:pPr>
        <w:pStyle w:val="Nessunaspaziatura"/>
        <w:jc w:val="both"/>
        <w:rPr>
          <w:rFonts w:ascii="Arial" w:hAnsi="Arial" w:cs="Arial"/>
          <w:b/>
          <w:sz w:val="24"/>
        </w:rPr>
      </w:pPr>
      <w:r w:rsidRPr="00D37CA2">
        <w:rPr>
          <w:rFonts w:ascii="Arial" w:hAnsi="Arial" w:cs="Arial"/>
          <w:b/>
          <w:sz w:val="24"/>
        </w:rPr>
        <w:t xml:space="preserve">Abiteranno la </w:t>
      </w:r>
      <w:r w:rsidR="00E44B76">
        <w:rPr>
          <w:rFonts w:ascii="Arial" w:hAnsi="Arial" w:cs="Arial"/>
          <w:b/>
          <w:sz w:val="24"/>
        </w:rPr>
        <w:t>foresteria posta</w:t>
      </w:r>
      <w:r w:rsidRPr="00D37CA2">
        <w:rPr>
          <w:rFonts w:ascii="Arial" w:hAnsi="Arial" w:cs="Arial"/>
          <w:b/>
          <w:sz w:val="24"/>
        </w:rPr>
        <w:t xml:space="preserve"> all’ingresso del parco, per due mesi ciascuno, tre artisti provenienti da zone più distanti d’Italia</w:t>
      </w:r>
      <w:r>
        <w:rPr>
          <w:rFonts w:ascii="Arial" w:hAnsi="Arial" w:cs="Arial"/>
          <w:b/>
          <w:sz w:val="24"/>
        </w:rPr>
        <w:t>. Si tratta di</w:t>
      </w:r>
      <w:r w:rsidRPr="00D37CA2">
        <w:rPr>
          <w:rFonts w:ascii="Arial" w:hAnsi="Arial" w:cs="Arial"/>
          <w:b/>
          <w:sz w:val="24"/>
        </w:rPr>
        <w:t>:</w:t>
      </w:r>
    </w:p>
    <w:p w14:paraId="31BFE905" w14:textId="77777777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</w:p>
    <w:p w14:paraId="271EFAC3" w14:textId="1988749C" w:rsidR="00D37CA2" w:rsidRP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  <w:r w:rsidRPr="00D37CA2">
        <w:rPr>
          <w:rFonts w:ascii="Arial" w:hAnsi="Arial" w:cs="Arial"/>
          <w:b/>
          <w:sz w:val="24"/>
        </w:rPr>
        <w:t>CARLO MANGOLINI -</w:t>
      </w:r>
      <w:r>
        <w:rPr>
          <w:rFonts w:ascii="Arial" w:hAnsi="Arial" w:cs="Arial"/>
          <w:sz w:val="24"/>
        </w:rPr>
        <w:t xml:space="preserve"> Nel</w:t>
      </w:r>
      <w:r w:rsidRPr="00D37CA2">
        <w:rPr>
          <w:rFonts w:ascii="Arial" w:hAnsi="Arial" w:cs="Arial"/>
          <w:sz w:val="24"/>
        </w:rPr>
        <w:t xml:space="preserve"> periodo di aprile e maggio</w:t>
      </w:r>
      <w:r>
        <w:rPr>
          <w:rFonts w:ascii="Arial" w:hAnsi="Arial" w:cs="Arial"/>
          <w:sz w:val="24"/>
        </w:rPr>
        <w:t xml:space="preserve"> 2019</w:t>
      </w:r>
      <w:r w:rsidRPr="00D37CA2">
        <w:rPr>
          <w:rFonts w:ascii="Arial" w:hAnsi="Arial" w:cs="Arial"/>
          <w:sz w:val="24"/>
        </w:rPr>
        <w:t xml:space="preserve"> sarà ospite di Villa Greppi l’aquilano Carlo </w:t>
      </w:r>
      <w:proofErr w:type="spellStart"/>
      <w:r w:rsidRPr="00D37CA2">
        <w:rPr>
          <w:rFonts w:ascii="Arial" w:hAnsi="Arial" w:cs="Arial"/>
          <w:sz w:val="24"/>
        </w:rPr>
        <w:t>Mangolini</w:t>
      </w:r>
      <w:proofErr w:type="spellEnd"/>
      <w:r w:rsidRPr="00D37CA2">
        <w:rPr>
          <w:rFonts w:ascii="Arial" w:hAnsi="Arial" w:cs="Arial"/>
          <w:sz w:val="24"/>
        </w:rPr>
        <w:t xml:space="preserve">, artista, architetto e curatore di mostre e progetti culturali. </w:t>
      </w:r>
      <w:proofErr w:type="spellStart"/>
      <w:r w:rsidRPr="00D37CA2">
        <w:rPr>
          <w:rFonts w:ascii="Arial" w:hAnsi="Arial" w:cs="Arial"/>
          <w:sz w:val="24"/>
        </w:rPr>
        <w:t>Mangolini</w:t>
      </w:r>
      <w:proofErr w:type="spellEnd"/>
      <w:r w:rsidRPr="00D37CA2">
        <w:rPr>
          <w:rFonts w:ascii="Arial" w:hAnsi="Arial" w:cs="Arial"/>
          <w:sz w:val="24"/>
        </w:rPr>
        <w:t xml:space="preserve"> ha proposto per Villa Greppi una ricerca che sta conducendo da anni nel territorio della sua città: le sue opere composte da elementi di recupero, frammenti di realtà, materiali di scarto portano in sé la memoria di un luogo, trasformandone la storia in un oggetto artistico.  </w:t>
      </w:r>
    </w:p>
    <w:p w14:paraId="22EE3800" w14:textId="77777777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</w:p>
    <w:p w14:paraId="6A86CA27" w14:textId="6F79AC59" w:rsidR="00D37CA2" w:rsidRP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  <w:r w:rsidRPr="00D37CA2">
        <w:rPr>
          <w:rFonts w:ascii="Arial" w:hAnsi="Arial" w:cs="Arial"/>
          <w:b/>
          <w:sz w:val="24"/>
        </w:rPr>
        <w:t>MADDALENA GRANZIERA -</w:t>
      </w:r>
      <w:r>
        <w:rPr>
          <w:rFonts w:ascii="Arial" w:hAnsi="Arial" w:cs="Arial"/>
          <w:sz w:val="24"/>
        </w:rPr>
        <w:t xml:space="preserve"> </w:t>
      </w:r>
      <w:r w:rsidRPr="00D37CA2">
        <w:rPr>
          <w:rFonts w:ascii="Arial" w:hAnsi="Arial" w:cs="Arial"/>
          <w:sz w:val="24"/>
        </w:rPr>
        <w:t xml:space="preserve">A giugno, sarà la volta di Maddalena </w:t>
      </w:r>
      <w:proofErr w:type="spellStart"/>
      <w:r w:rsidRPr="00D37CA2">
        <w:rPr>
          <w:rFonts w:ascii="Arial" w:hAnsi="Arial" w:cs="Arial"/>
          <w:sz w:val="24"/>
        </w:rPr>
        <w:t>Granziera</w:t>
      </w:r>
      <w:proofErr w:type="spellEnd"/>
      <w:r w:rsidRPr="00D37CA2">
        <w:rPr>
          <w:rFonts w:ascii="Arial" w:hAnsi="Arial" w:cs="Arial"/>
          <w:sz w:val="24"/>
        </w:rPr>
        <w:t xml:space="preserve">, proveniente da Treviso. La </w:t>
      </w:r>
      <w:proofErr w:type="spellStart"/>
      <w:r w:rsidRPr="00D37CA2">
        <w:rPr>
          <w:rFonts w:ascii="Arial" w:hAnsi="Arial" w:cs="Arial"/>
          <w:sz w:val="24"/>
        </w:rPr>
        <w:t>Granziera</w:t>
      </w:r>
      <w:proofErr w:type="spellEnd"/>
      <w:r w:rsidRPr="00D37CA2">
        <w:rPr>
          <w:rFonts w:ascii="Arial" w:hAnsi="Arial" w:cs="Arial"/>
          <w:sz w:val="24"/>
        </w:rPr>
        <w:t xml:space="preserve"> esplorerà il territorio della Villa in cerca di soggetti per le sue sperimentazioni che contaminano pittura e fotografia. </w:t>
      </w:r>
    </w:p>
    <w:p w14:paraId="29D5C80C" w14:textId="77777777" w:rsidR="00D37CA2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</w:p>
    <w:p w14:paraId="2D7198A6" w14:textId="096835A0" w:rsidR="00192EA9" w:rsidRDefault="00D37CA2" w:rsidP="00D37CA2">
      <w:pPr>
        <w:pStyle w:val="Nessunaspaziatura"/>
        <w:jc w:val="both"/>
        <w:rPr>
          <w:rFonts w:ascii="Arial" w:hAnsi="Arial" w:cs="Arial"/>
          <w:sz w:val="24"/>
        </w:rPr>
      </w:pPr>
      <w:r w:rsidRPr="00D37CA2">
        <w:rPr>
          <w:rFonts w:ascii="Arial" w:hAnsi="Arial" w:cs="Arial"/>
          <w:b/>
          <w:sz w:val="24"/>
        </w:rPr>
        <w:t>CLAUDIO BEORCHIA -</w:t>
      </w:r>
      <w:r>
        <w:rPr>
          <w:rFonts w:ascii="Arial" w:hAnsi="Arial" w:cs="Arial"/>
          <w:sz w:val="24"/>
        </w:rPr>
        <w:t xml:space="preserve"> </w:t>
      </w:r>
      <w:r w:rsidRPr="00D37CA2">
        <w:rPr>
          <w:rFonts w:ascii="Arial" w:hAnsi="Arial" w:cs="Arial"/>
          <w:sz w:val="24"/>
        </w:rPr>
        <w:t xml:space="preserve">In autunno chiuderà la sequenza dei residenti del 2019 Claudio </w:t>
      </w:r>
      <w:proofErr w:type="spellStart"/>
      <w:r w:rsidRPr="00D37CA2">
        <w:rPr>
          <w:rFonts w:ascii="Arial" w:hAnsi="Arial" w:cs="Arial"/>
          <w:sz w:val="24"/>
        </w:rPr>
        <w:t>Beorchia</w:t>
      </w:r>
      <w:proofErr w:type="spellEnd"/>
      <w:r w:rsidRPr="00D37CA2">
        <w:rPr>
          <w:rFonts w:ascii="Arial" w:hAnsi="Arial" w:cs="Arial"/>
          <w:sz w:val="24"/>
        </w:rPr>
        <w:t xml:space="preserve">, vercellese di origine ma anch’egli residente vicino a Treviso. Nella sua opera </w:t>
      </w:r>
      <w:proofErr w:type="spellStart"/>
      <w:r w:rsidRPr="00D37CA2">
        <w:rPr>
          <w:rFonts w:ascii="Arial" w:hAnsi="Arial" w:cs="Arial"/>
          <w:sz w:val="24"/>
        </w:rPr>
        <w:t>Beorchia</w:t>
      </w:r>
      <w:proofErr w:type="spellEnd"/>
      <w:r w:rsidRPr="00D37CA2">
        <w:rPr>
          <w:rFonts w:ascii="Arial" w:hAnsi="Arial" w:cs="Arial"/>
          <w:sz w:val="24"/>
        </w:rPr>
        <w:t xml:space="preserve"> utilizza molteplici media e linguaggi con i quali dà forma a personali riflessioni sul luogo indagato. Per la sua Residenza intende occuparsi del tema dell’acqua, che lo porterà a creare un’installazione site-</w:t>
      </w:r>
      <w:proofErr w:type="spellStart"/>
      <w:r w:rsidRPr="00D37CA2">
        <w:rPr>
          <w:rFonts w:ascii="Arial" w:hAnsi="Arial" w:cs="Arial"/>
          <w:sz w:val="24"/>
        </w:rPr>
        <w:t>specific</w:t>
      </w:r>
      <w:proofErr w:type="spellEnd"/>
      <w:r w:rsidRPr="00D37CA2">
        <w:rPr>
          <w:rFonts w:ascii="Arial" w:hAnsi="Arial" w:cs="Arial"/>
          <w:sz w:val="24"/>
        </w:rPr>
        <w:t xml:space="preserve"> per gli ambienti della Villa.</w:t>
      </w:r>
    </w:p>
    <w:p w14:paraId="5A348CDB" w14:textId="294E55C0" w:rsidR="00615CEC" w:rsidRPr="000E2C5E" w:rsidRDefault="00615CEC" w:rsidP="00BF0EC4">
      <w:pPr>
        <w:pStyle w:val="Nessunaspaziatura"/>
        <w:jc w:val="both"/>
        <w:rPr>
          <w:rFonts w:ascii="Arial" w:hAnsi="Arial" w:cs="Arial"/>
          <w:sz w:val="24"/>
        </w:rPr>
      </w:pPr>
    </w:p>
    <w:sectPr w:rsidR="00615CEC" w:rsidRPr="000E2C5E" w:rsidSect="00E85B6F">
      <w:headerReference w:type="default" r:id="rId8"/>
      <w:pgSz w:w="11900" w:h="16840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F25B6" w14:textId="77777777" w:rsidR="00CD4B40" w:rsidRDefault="00CD4B40" w:rsidP="00BC2FC5">
      <w:r>
        <w:separator/>
      </w:r>
    </w:p>
  </w:endnote>
  <w:endnote w:type="continuationSeparator" w:id="0">
    <w:p w14:paraId="4AB6275D" w14:textId="77777777" w:rsidR="00CD4B40" w:rsidRDefault="00CD4B40" w:rsidP="00B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EB4E6" w14:textId="77777777" w:rsidR="00CD4B40" w:rsidRDefault="00CD4B40" w:rsidP="00BC2FC5">
      <w:r>
        <w:separator/>
      </w:r>
    </w:p>
  </w:footnote>
  <w:footnote w:type="continuationSeparator" w:id="0">
    <w:p w14:paraId="7913CE22" w14:textId="77777777" w:rsidR="00CD4B40" w:rsidRDefault="00CD4B40" w:rsidP="00BC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EF99D" w14:textId="77777777" w:rsidR="00BD0E5B" w:rsidRDefault="00BD0E5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03D6F" wp14:editId="7231986C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9040" cy="1249680"/>
          <wp:effectExtent l="0" t="0" r="1016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9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769"/>
    <w:multiLevelType w:val="hybridMultilevel"/>
    <w:tmpl w:val="F294D8A6"/>
    <w:lvl w:ilvl="0" w:tplc="EEE09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1220B"/>
    <w:multiLevelType w:val="hybridMultilevel"/>
    <w:tmpl w:val="FF90D9F4"/>
    <w:lvl w:ilvl="0" w:tplc="8354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D7BF7"/>
    <w:multiLevelType w:val="hybridMultilevel"/>
    <w:tmpl w:val="7D44183E"/>
    <w:lvl w:ilvl="0" w:tplc="6DEC8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50"/>
    <w:rsid w:val="000210CB"/>
    <w:rsid w:val="00056BB1"/>
    <w:rsid w:val="000817FD"/>
    <w:rsid w:val="000A5593"/>
    <w:rsid w:val="000D7970"/>
    <w:rsid w:val="000D7F96"/>
    <w:rsid w:val="000E2C5E"/>
    <w:rsid w:val="001253A4"/>
    <w:rsid w:val="001601B6"/>
    <w:rsid w:val="001731D2"/>
    <w:rsid w:val="00176518"/>
    <w:rsid w:val="00187F52"/>
    <w:rsid w:val="00192EA9"/>
    <w:rsid w:val="001B46AC"/>
    <w:rsid w:val="001D2EA4"/>
    <w:rsid w:val="001D4616"/>
    <w:rsid w:val="00206290"/>
    <w:rsid w:val="002130D1"/>
    <w:rsid w:val="0022768E"/>
    <w:rsid w:val="00232F50"/>
    <w:rsid w:val="00263A84"/>
    <w:rsid w:val="002707D5"/>
    <w:rsid w:val="002717A6"/>
    <w:rsid w:val="002A465E"/>
    <w:rsid w:val="002A715E"/>
    <w:rsid w:val="002B4F1F"/>
    <w:rsid w:val="002D1736"/>
    <w:rsid w:val="002E2FAC"/>
    <w:rsid w:val="002E68D1"/>
    <w:rsid w:val="00300F7F"/>
    <w:rsid w:val="00340A77"/>
    <w:rsid w:val="00345710"/>
    <w:rsid w:val="00357F1D"/>
    <w:rsid w:val="003B22FE"/>
    <w:rsid w:val="003E1938"/>
    <w:rsid w:val="003E1E0D"/>
    <w:rsid w:val="00413E95"/>
    <w:rsid w:val="004340A2"/>
    <w:rsid w:val="0043681B"/>
    <w:rsid w:val="004555A3"/>
    <w:rsid w:val="004607BC"/>
    <w:rsid w:val="00463EDC"/>
    <w:rsid w:val="0046673C"/>
    <w:rsid w:val="004B6C3F"/>
    <w:rsid w:val="005037E2"/>
    <w:rsid w:val="00512030"/>
    <w:rsid w:val="00527D03"/>
    <w:rsid w:val="00546315"/>
    <w:rsid w:val="0056633F"/>
    <w:rsid w:val="00602189"/>
    <w:rsid w:val="00615CEC"/>
    <w:rsid w:val="00650CD7"/>
    <w:rsid w:val="006510AF"/>
    <w:rsid w:val="0065160B"/>
    <w:rsid w:val="006773DC"/>
    <w:rsid w:val="006857CA"/>
    <w:rsid w:val="006930F9"/>
    <w:rsid w:val="006B1B5D"/>
    <w:rsid w:val="006D6496"/>
    <w:rsid w:val="00741A3A"/>
    <w:rsid w:val="00757B65"/>
    <w:rsid w:val="007667E4"/>
    <w:rsid w:val="007A5142"/>
    <w:rsid w:val="007B3F6C"/>
    <w:rsid w:val="007B51FA"/>
    <w:rsid w:val="00810732"/>
    <w:rsid w:val="00842910"/>
    <w:rsid w:val="00843F5E"/>
    <w:rsid w:val="00852D14"/>
    <w:rsid w:val="008672AE"/>
    <w:rsid w:val="0088257B"/>
    <w:rsid w:val="00891932"/>
    <w:rsid w:val="008C5534"/>
    <w:rsid w:val="008C58E9"/>
    <w:rsid w:val="009150B6"/>
    <w:rsid w:val="0092234B"/>
    <w:rsid w:val="00946E7C"/>
    <w:rsid w:val="0095382C"/>
    <w:rsid w:val="00956518"/>
    <w:rsid w:val="00971390"/>
    <w:rsid w:val="00993204"/>
    <w:rsid w:val="009953CA"/>
    <w:rsid w:val="009B393B"/>
    <w:rsid w:val="00A07ECE"/>
    <w:rsid w:val="00AA1256"/>
    <w:rsid w:val="00AA48E0"/>
    <w:rsid w:val="00AF4B39"/>
    <w:rsid w:val="00B561BF"/>
    <w:rsid w:val="00B61046"/>
    <w:rsid w:val="00B64DD0"/>
    <w:rsid w:val="00B67B43"/>
    <w:rsid w:val="00BA0E87"/>
    <w:rsid w:val="00BA7A8A"/>
    <w:rsid w:val="00BC2FC5"/>
    <w:rsid w:val="00BD0E5B"/>
    <w:rsid w:val="00BF077E"/>
    <w:rsid w:val="00BF0EC4"/>
    <w:rsid w:val="00C210F2"/>
    <w:rsid w:val="00C2315C"/>
    <w:rsid w:val="00C2698C"/>
    <w:rsid w:val="00C60648"/>
    <w:rsid w:val="00C71898"/>
    <w:rsid w:val="00CD4B40"/>
    <w:rsid w:val="00CF51EA"/>
    <w:rsid w:val="00D37CA2"/>
    <w:rsid w:val="00D42B52"/>
    <w:rsid w:val="00D63012"/>
    <w:rsid w:val="00D658EA"/>
    <w:rsid w:val="00DA6E9D"/>
    <w:rsid w:val="00DC05A3"/>
    <w:rsid w:val="00DD02F4"/>
    <w:rsid w:val="00DD33C5"/>
    <w:rsid w:val="00DE3539"/>
    <w:rsid w:val="00E03399"/>
    <w:rsid w:val="00E44B76"/>
    <w:rsid w:val="00E85B6F"/>
    <w:rsid w:val="00EB184D"/>
    <w:rsid w:val="00ED0ED4"/>
    <w:rsid w:val="00F40924"/>
    <w:rsid w:val="00F424C2"/>
    <w:rsid w:val="00F4713F"/>
    <w:rsid w:val="00F71A18"/>
    <w:rsid w:val="00FB0BFB"/>
    <w:rsid w:val="00FB17B7"/>
    <w:rsid w:val="00FC031F"/>
    <w:rsid w:val="00FC359B"/>
    <w:rsid w:val="00FE6660"/>
    <w:rsid w:val="00FE6870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2EB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C5"/>
  </w:style>
  <w:style w:type="paragraph" w:styleId="Pidipagina">
    <w:name w:val="footer"/>
    <w:basedOn w:val="Normale"/>
    <w:link w:val="Pidipagina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C5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E85B6F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F2AE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2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C5"/>
  </w:style>
  <w:style w:type="paragraph" w:styleId="Pidipagina">
    <w:name w:val="footer"/>
    <w:basedOn w:val="Normale"/>
    <w:link w:val="Pidipagina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C5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E85B6F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F2AE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2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</dc:creator>
  <cp:lastModifiedBy>valentina sala</cp:lastModifiedBy>
  <cp:revision>5</cp:revision>
  <cp:lastPrinted>2017-01-16T13:29:00Z</cp:lastPrinted>
  <dcterms:created xsi:type="dcterms:W3CDTF">2018-10-19T13:21:00Z</dcterms:created>
  <dcterms:modified xsi:type="dcterms:W3CDTF">2018-10-19T14:52:00Z</dcterms:modified>
</cp:coreProperties>
</file>